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200"/>
        <w:jc w:val="left"/>
        <w:rPr>
          <w:rFonts w:ascii="Times New Roman" w:hAnsi="Times New Roman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12065</wp:posOffset>
            </wp:positionH>
            <wp:positionV relativeFrom="paragraph">
              <wp:posOffset>9525</wp:posOffset>
            </wp:positionV>
            <wp:extent cx="1440180" cy="63881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 w:val="false"/>
          <w:bCs w:val="false"/>
          <w:color w:val="000000"/>
          <w:sz w:val="24"/>
          <w:szCs w:val="24"/>
        </w:rPr>
        <w:t>C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HAPEL PARKET POLSKA  Sp. z o. o.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Marka Chapel Parket jest jednym z partnerów </w:t>
      </w:r>
      <w:bookmarkStart w:id="0" w:name="__DdeLink__56_959852652"/>
      <w:r>
        <w:rPr>
          <w:b/>
          <w:bCs/>
          <w:sz w:val="24"/>
          <w:szCs w:val="24"/>
        </w:rPr>
        <w:t>archiDAY Jesień 2017</w:t>
      </w:r>
      <w:bookmarkEnd w:id="0"/>
      <w:r>
        <w:rPr>
          <w:b/>
          <w:bCs/>
          <w:sz w:val="24"/>
          <w:szCs w:val="24"/>
        </w:rPr>
        <w:t>. Spotkanie adresowane do architektów i projektantów odbędzie się w dniach 6-8 października, w trakcie targów Warsaw Home 2017.  Na przedstawicieli branży czeka bogaty program, już dziś warto się zarejestrować!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bookmarkStart w:id="1" w:name="__DdeLink__78_1215856042"/>
      <w:bookmarkStart w:id="2" w:name="__DdeLink__206_697345764"/>
      <w:bookmarkStart w:id="3" w:name="__DdeLink__342_697345764"/>
      <w:bookmarkEnd w:id="1"/>
      <w:bookmarkEnd w:id="2"/>
      <w:bookmarkEnd w:id="3"/>
      <w:r>
        <w:rPr>
          <w:b/>
          <w:bCs/>
          <w:sz w:val="28"/>
          <w:szCs w:val="28"/>
        </w:rPr>
        <w:t>Marka Chapel Parket zaprasza na archiDAY Jesień 2017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bookmarkStart w:id="4" w:name="__DdeLink__342_6973457648"/>
      <w:bookmarkStart w:id="5" w:name="__DdeLink__342_6973457648"/>
      <w:bookmarkEnd w:id="5"/>
      <w:r>
        <w:rPr>
          <w:sz w:val="24"/>
          <w:szCs w:val="24"/>
        </w:rPr>
      </w:r>
    </w:p>
    <w:p>
      <w:pPr>
        <w:pStyle w:val="Tretekstu"/>
        <w:spacing w:lineRule="auto" w:line="360"/>
        <w:rPr/>
      </w:pPr>
      <w:r>
        <w:rPr>
          <w:sz w:val="24"/>
          <w:szCs w:val="24"/>
        </w:rPr>
        <w:t xml:space="preserve">Przed nami kolejne ciekawe spotkanie, tym razem w ramach archiDAY Jesień 2017. </w:t>
        <w:br/>
        <w:t>Pod nazwą archiDAY kryją się interaktywne wydarzenia branżowe adresowane do architektów, projektantów i dekoratorów wnętrz. Najbliższa, jesienna, edycja będzie miała miejsce w dniach 6-8 października, w trakcie targów Warsaw Home. Organizatorem spotkania jest Polskie Centrum Architektury Wnętrz.</w:t>
        <w:br/>
        <w:t xml:space="preserve">W ramach 3-dniowego wydarzenia odbędą się m.in. wystawy, pokazy, a także interaktywne szkolenia i warsztaty. Więcej informacji o spotkaniu </w:t>
      </w:r>
      <w:r>
        <w:rPr>
          <w:sz w:val="24"/>
          <w:szCs w:val="24"/>
        </w:rPr>
        <w:t>dostarcza</w:t>
      </w:r>
      <w:r>
        <w:rPr>
          <w:sz w:val="24"/>
          <w:szCs w:val="24"/>
        </w:rPr>
        <w:t xml:space="preserve"> stron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hyperlink r:id="rId3">
        <w:r>
          <w:rPr>
            <w:rStyle w:val="Czeinternetowe"/>
            <w:sz w:val="24"/>
            <w:szCs w:val="24"/>
          </w:rPr>
          <w:t>www.archiday.pl</w:t>
        </w:r>
      </w:hyperlink>
      <w:r>
        <w:rPr>
          <w:rStyle w:val="Czeinternetowe"/>
          <w:sz w:val="24"/>
          <w:szCs w:val="24"/>
        </w:rPr>
        <w:t>,</w:t>
      </w:r>
      <w:r>
        <w:rPr>
          <w:rStyle w:val="Czeinternetowe"/>
          <w:color w:val="000000"/>
          <w:sz w:val="24"/>
          <w:szCs w:val="24"/>
          <w:u w:val="none"/>
        </w:rPr>
        <w:t xml:space="preserve"> umożliwiając</w:t>
      </w:r>
      <w:r>
        <w:rPr>
          <w:rStyle w:val="Czeinternetowe"/>
          <w:color w:val="000000"/>
          <w:sz w:val="24"/>
          <w:szCs w:val="24"/>
          <w:u w:val="none"/>
        </w:rPr>
        <w:t>a</w:t>
      </w:r>
      <w:r>
        <w:rPr>
          <w:rStyle w:val="Czeinternetowe"/>
          <w:color w:val="000000"/>
          <w:sz w:val="24"/>
          <w:szCs w:val="24"/>
          <w:u w:val="none"/>
        </w:rPr>
        <w:t xml:space="preserve"> bezpłatną rejestrację udziału w wydarzeniu.</w:t>
      </w:r>
      <w:r>
        <w:rPr>
          <w:rStyle w:val="Czeinternetowe"/>
          <w:sz w:val="24"/>
          <w:szCs w:val="24"/>
        </w:rPr>
        <w:br/>
        <w:br/>
      </w:r>
      <w:r>
        <w:rPr>
          <w:sz w:val="24"/>
          <w:szCs w:val="24"/>
        </w:rPr>
        <w:t xml:space="preserve">Jedną z propozycji archiDAY Jesień 2017 są warsztaty stylizacji i fotografii wnętrz, </w:t>
      </w:r>
      <w:r>
        <w:rPr>
          <w:sz w:val="24"/>
          <w:szCs w:val="24"/>
        </w:rPr>
        <w:t>które m.in. przybliżą kulisy</w:t>
      </w:r>
      <w:r>
        <w:rPr>
          <w:sz w:val="24"/>
          <w:szCs w:val="24"/>
        </w:rPr>
        <w:t xml:space="preserve"> przygotowania zdjęć publikowanych w prestiżowym magazynach branżowych. </w:t>
        <w:br/>
        <w:t>Do dyspozycji uczestników warsztatów będą specjalnie przygotowane showroomy. Jednym z tworzących je elementów jest dębowa podłoga Chapel Minster, którą w przestrzeni archiDAY zamo</w:t>
      </w:r>
      <w:r>
        <w:rPr>
          <w:color w:val="000000"/>
          <w:sz w:val="24"/>
          <w:szCs w:val="24"/>
        </w:rPr>
        <w:t xml:space="preserve">ntuje firma Deska Design, autoryzowany dystrybutor podłóg Chapel Parket. </w:t>
        <w:br/>
        <w:t xml:space="preserve">Warsztatom towarzyszyć będzie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wystawa fotografii wnętrz czołowych polskich fotografów, architektów i stylistów, którą organizuje</w:t>
      </w:r>
      <w:r>
        <w:rPr/>
        <w:t xml:space="preserve"> Hompics.com. </w:t>
      </w:r>
      <w:r>
        <w:rPr>
          <w:sz w:val="24"/>
          <w:szCs w:val="24"/>
        </w:rPr>
        <w:br/>
        <w:br/>
        <w:t xml:space="preserve">Podczas wydarzenia będzie można także porozmawiać z przedstawicielami firmy Chapel Parket Polska. </w:t>
      </w:r>
      <w:r>
        <w:rPr>
          <w:sz w:val="24"/>
          <w:szCs w:val="24"/>
          <w:shd w:fill="FFFFFF" w:val="clear"/>
        </w:rPr>
        <w:t xml:space="preserve">To kolejne spotkanie branżowe z udziałem marki Chapel Parket. W tym roku była ona obecna m.in. w „BIMstrefie Archispace” zorganizowanej podczas targów BUDMA 2017. Z myślą o profesjonalistach na stronie </w:t>
      </w:r>
      <w:hyperlink r:id="rId4">
        <w:r>
          <w:rPr>
            <w:rStyle w:val="Czeinternetowe"/>
            <w:sz w:val="24"/>
            <w:szCs w:val="24"/>
            <w:shd w:fill="FFFFFF" w:val="clear"/>
          </w:rPr>
          <w:t>www.ChapelParket.pl</w:t>
        </w:r>
      </w:hyperlink>
      <w:r>
        <w:rPr>
          <w:sz w:val="24"/>
          <w:szCs w:val="24"/>
          <w:shd w:fill="FFFFFF" w:val="clear"/>
        </w:rPr>
        <w:t xml:space="preserve"> powstała zakładkach „Dla Architekta” umożliwiająca m.in. bezpłatne pobranie wysokiej jakości tekstur bezszwowych podłóg Chapel Parket.</w:t>
      </w:r>
    </w:p>
    <w:p>
      <w:pPr>
        <w:pStyle w:val="Tretekstu"/>
        <w:spacing w:lineRule="auto" w:line="360" w:before="0" w:after="120"/>
        <w:rPr>
          <w:rFonts w:ascii="Times New Roman" w:hAnsi="Times New Roman"/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"/>
        <w:spacing w:lineRule="auto" w:line="360"/>
        <w:rPr/>
      </w:pPr>
      <w:r>
        <w:rPr>
          <w:rStyle w:val="Czeinternetowe"/>
          <w:rFonts w:eastAsia="Constantia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shd w:fill="FFFFFF" w:val="clear"/>
          <w:em w:val="none"/>
          <w:lang w:val="pl-PL" w:eastAsia="pl-PL" w:bidi="pl-PL"/>
        </w:rPr>
        <w:t>* * *</w:t>
      </w:r>
    </w:p>
    <w:p>
      <w:pPr>
        <w:pStyle w:val="Normal"/>
        <w:spacing w:lineRule="auto" w:line="360"/>
        <w:rPr/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 xml:space="preserve">Chapel Parket – podłogi z własną historią </w:t>
        <w:br/>
      </w:r>
      <w:hyperlink r:id="rId5">
        <w:r>
          <w:rPr>
            <w:rStyle w:val="Czeinternetowe"/>
            <w:rFonts w:cs="Times New Roman"/>
            <w:b/>
            <w:bCs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www.chapelparket.pl</w:t>
        </w:r>
      </w:hyperlink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br/>
      </w:r>
      <w:hyperlink r:id="rId6">
        <w:r>
          <w:rPr>
            <w:rStyle w:val="Czeinternetowe"/>
            <w:rFonts w:cs="Times New Roman"/>
            <w:b/>
            <w:bCs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www.facebook.com/ChapelParketPolska</w:t>
        </w:r>
      </w:hyperlink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 xml:space="preserve"> </w:t>
        <w:br/>
        <w:t>Instagram: chapel_parket_polska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br/>
        <w:t>Przy produkcji podłóg Chapel Parket s</w:t>
      </w:r>
      <w:r>
        <w:rPr>
          <w:rFonts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>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* * *</w:t>
        <w:br/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KONTAKT: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Chapel Parket Polska Sp. z o.o.</w:t>
      </w:r>
    </w:p>
    <w:p>
      <w:pPr>
        <w:pStyle w:val="Normal"/>
        <w:spacing w:lineRule="auto" w:line="360"/>
        <w:jc w:val="left"/>
        <w:rPr/>
      </w:pPr>
      <w:hyperlink r:id="rId7">
        <w:r>
          <w:rPr>
            <w:rStyle w:val="Czeinternetowe"/>
            <w:rFonts w:cs="Times New Roman"/>
            <w:sz w:val="24"/>
            <w:szCs w:val="24"/>
          </w:rPr>
          <w:t>www.chapelparket.pl</w:t>
        </w:r>
      </w:hyperlink>
    </w:p>
    <w:p>
      <w:pPr>
        <w:pStyle w:val="Normal"/>
        <w:spacing w:lineRule="auto" w:line="360"/>
        <w:jc w:val="left"/>
        <w:rPr/>
      </w:pPr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br/>
        <w:t>Anna Koza</w:t>
        <w:br/>
        <w:t>specjalista ds. public relations</w:t>
        <w:br/>
      </w:r>
      <w:hyperlink r:id="rId8">
        <w:r>
          <w:rPr>
            <w:rStyle w:val="Czeinternetowe"/>
            <w:rFonts w:eastAsia="Times New Roman CE" w:cs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anna.koza@adventure.media.pl</w:t>
        </w:r>
      </w:hyperlink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br/>
        <w:t>Adventure Media s.c. Agencja Public Relations</w:t>
        <w:br/>
      </w:r>
      <w:hyperlink r:id="rId9">
        <w:r>
          <w:rPr>
            <w:rStyle w:val="Czeinternetowe"/>
            <w:rFonts w:eastAsia="Times New Roman CE" w:cs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www.adventure.media.pl</w:t>
        </w:r>
      </w:hyperlink>
    </w:p>
    <w:p>
      <w:pPr>
        <w:pStyle w:val="Normal"/>
        <w:spacing w:lineRule="auto" w:line="360" w:before="0" w:after="140"/>
        <w:jc w:val="left"/>
        <w:rPr/>
      </w:pPr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shd w:fill="FFFFFF" w:val="clear"/>
          <w:em w:val="none"/>
          <w:lang w:val="pl-PL" w:eastAsia="pl-PL" w:bidi="pl-PL"/>
        </w:rPr>
        <w:t>tel. 780 115 953</w:t>
        <w:br/>
        <w:t>tel. 32 724 28 84</w:t>
        <w:br/>
        <w:t>fax 32 417 01 70</w:t>
      </w:r>
      <w:r>
        <w:rPr>
          <w:rFonts w:eastAsia="Constantia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shd w:fill="FFFFFF" w:val="clear"/>
          <w:em w:val="none"/>
          <w:lang w:val="pl-PL"/>
        </w:rPr>
        <w:br/>
      </w:r>
      <w:r>
        <w:rPr>
          <w:rFonts w:eastAsia="Palatino Linotype" w:cs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single"/>
          <w:shd w:fill="FFFFFF" w:val="clear"/>
          <w:em w:val="none"/>
          <w:lang w:val="pl-PL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4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qFormat/>
    <w:pPr/>
    <w:rPr/>
  </w:style>
  <w:style w:type="paragraph" w:styleId="Nagwek2">
    <w:name w:val="Nagłówek 2"/>
    <w:basedOn w:val="Nagwek"/>
    <w:qFormat/>
    <w:pPr/>
    <w:rPr/>
  </w:style>
  <w:style w:type="paragraph" w:styleId="Nagwek3">
    <w:name w:val="Nagłówek 3"/>
    <w:basedOn w:val="Nagwek"/>
    <w:qFormat/>
    <w:pPr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qFormat/>
    <w:pPr/>
    <w:rPr/>
  </w:style>
  <w:style w:type="paragraph" w:styleId="Podtytu">
    <w:name w:val="Podtytuł"/>
    <w:basedOn w:val="Nagwek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rchiday.pl/" TargetMode="External"/><Relationship Id="rId4" Type="http://schemas.openxmlformats.org/officeDocument/2006/relationships/hyperlink" Target="http://www.ChapelParket.pl/" TargetMode="External"/><Relationship Id="rId5" Type="http://schemas.openxmlformats.org/officeDocument/2006/relationships/hyperlink" Target="http://www.chapelparket.pl/" TargetMode="External"/><Relationship Id="rId6" Type="http://schemas.openxmlformats.org/officeDocument/2006/relationships/hyperlink" Target="https://www.facebook.com/ChapelParketPolska" TargetMode="External"/><Relationship Id="rId7" Type="http://schemas.openxmlformats.org/officeDocument/2006/relationships/hyperlink" Target="http://www.chapelparket.pl/" TargetMode="External"/><Relationship Id="rId8" Type="http://schemas.openxmlformats.org/officeDocument/2006/relationships/hyperlink" Target="mailto:anna.koza@adventure.media.pl" TargetMode="External"/><Relationship Id="rId9" Type="http://schemas.openxmlformats.org/officeDocument/2006/relationships/hyperlink" Target="http://www.adventure.media.pl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3749</TotalTime>
  <Application>LibreOffice/4.4.1.2$Windows_x86 LibreOffice_project/45e2de17089c24a1fa810c8f975a7171ba4cd432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2017-09-22T14:43:27Z</dcterms:created>
  <dc:language>pl-PL</dc:language>
  <dcterms:modified xsi:type="dcterms:W3CDTF">2017-09-28T17:00:30Z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