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22" w:rsidRDefault="00F83622" w:rsidP="00F83622">
      <w:pPr>
        <w:pStyle w:val="Tretekstu"/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0" distR="0" simplePos="0" relativeHeight="251659264" behindDoc="0" locked="0" layoutInCell="1" allowOverlap="1" wp14:anchorId="4B02714A" wp14:editId="37C0F914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762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CHAPEL PARKET POLSKA  Sp. z o. o.</w:t>
      </w:r>
    </w:p>
    <w:p w:rsidR="00F83622" w:rsidRDefault="00F83622" w:rsidP="00366D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4F" w:rsidRPr="00366D5E" w:rsidRDefault="007E354F" w:rsidP="00366D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6D5E">
        <w:rPr>
          <w:rFonts w:ascii="Times New Roman" w:hAnsi="Times New Roman" w:cs="Times New Roman"/>
          <w:b/>
          <w:sz w:val="24"/>
          <w:szCs w:val="24"/>
        </w:rPr>
        <w:t xml:space="preserve">Dębowe podłogi </w:t>
      </w:r>
      <w:proofErr w:type="spellStart"/>
      <w:r w:rsidRPr="00366D5E">
        <w:rPr>
          <w:rFonts w:ascii="Times New Roman" w:hAnsi="Times New Roman" w:cs="Times New Roman"/>
          <w:b/>
          <w:sz w:val="24"/>
          <w:szCs w:val="24"/>
        </w:rPr>
        <w:t>Chapel</w:t>
      </w:r>
      <w:proofErr w:type="spellEnd"/>
      <w:r w:rsidRPr="00366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D5E">
        <w:rPr>
          <w:rFonts w:ascii="Times New Roman" w:hAnsi="Times New Roman" w:cs="Times New Roman"/>
          <w:b/>
          <w:sz w:val="24"/>
          <w:szCs w:val="24"/>
        </w:rPr>
        <w:t>Parket</w:t>
      </w:r>
      <w:proofErr w:type="spellEnd"/>
      <w:r w:rsidRPr="00366D5E">
        <w:rPr>
          <w:rFonts w:ascii="Times New Roman" w:hAnsi="Times New Roman" w:cs="Times New Roman"/>
          <w:b/>
          <w:sz w:val="24"/>
          <w:szCs w:val="24"/>
        </w:rPr>
        <w:t xml:space="preserve"> czwarty raz z rzędu będą obecne na targach BUDMA. Tak jak w poprzednich latach, z ekspertami marki będzie można spotkać się w </w:t>
      </w:r>
      <w:proofErr w:type="spellStart"/>
      <w:r w:rsidRPr="00366D5E">
        <w:rPr>
          <w:rFonts w:ascii="Times New Roman" w:hAnsi="Times New Roman" w:cs="Times New Roman"/>
          <w:b/>
          <w:sz w:val="24"/>
          <w:szCs w:val="24"/>
        </w:rPr>
        <w:t>BIM</w:t>
      </w:r>
      <w:r w:rsidR="00EE5651" w:rsidRPr="00366D5E">
        <w:rPr>
          <w:rFonts w:ascii="Times New Roman" w:hAnsi="Times New Roman" w:cs="Times New Roman"/>
          <w:b/>
          <w:sz w:val="24"/>
          <w:szCs w:val="24"/>
        </w:rPr>
        <w:t>st</w:t>
      </w:r>
      <w:r w:rsidRPr="00366D5E">
        <w:rPr>
          <w:rFonts w:ascii="Times New Roman" w:hAnsi="Times New Roman" w:cs="Times New Roman"/>
          <w:b/>
          <w:sz w:val="24"/>
          <w:szCs w:val="24"/>
        </w:rPr>
        <w:t>refie</w:t>
      </w:r>
      <w:proofErr w:type="spellEnd"/>
      <w:r w:rsidRPr="00366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D5E">
        <w:rPr>
          <w:rFonts w:ascii="Times New Roman" w:hAnsi="Times New Roman" w:cs="Times New Roman"/>
          <w:b/>
          <w:sz w:val="24"/>
          <w:szCs w:val="24"/>
        </w:rPr>
        <w:t>A</w:t>
      </w:r>
      <w:r w:rsidR="00366D5E" w:rsidRPr="00366D5E">
        <w:rPr>
          <w:rFonts w:ascii="Times New Roman" w:hAnsi="Times New Roman" w:cs="Times New Roman"/>
          <w:b/>
          <w:sz w:val="24"/>
          <w:szCs w:val="24"/>
        </w:rPr>
        <w:t>rchispace</w:t>
      </w:r>
      <w:proofErr w:type="spellEnd"/>
      <w:r w:rsidRPr="00366D5E">
        <w:rPr>
          <w:rFonts w:ascii="Times New Roman" w:hAnsi="Times New Roman" w:cs="Times New Roman"/>
          <w:b/>
          <w:sz w:val="24"/>
          <w:szCs w:val="24"/>
        </w:rPr>
        <w:t xml:space="preserve">. Przestrzeń </w:t>
      </w:r>
      <w:r w:rsidR="00F14A0E" w:rsidRPr="00366D5E">
        <w:rPr>
          <w:rFonts w:ascii="Times New Roman" w:hAnsi="Times New Roman" w:cs="Times New Roman"/>
          <w:b/>
          <w:sz w:val="24"/>
          <w:szCs w:val="24"/>
        </w:rPr>
        <w:t xml:space="preserve">adresowana w szczególności do </w:t>
      </w:r>
      <w:r w:rsidRPr="00366D5E">
        <w:rPr>
          <w:rFonts w:ascii="Times New Roman" w:hAnsi="Times New Roman" w:cs="Times New Roman"/>
          <w:b/>
          <w:sz w:val="24"/>
          <w:szCs w:val="24"/>
        </w:rPr>
        <w:t xml:space="preserve">profesjonalistów będzie usytuowana w </w:t>
      </w:r>
      <w:r w:rsidR="009B134D">
        <w:rPr>
          <w:rFonts w:ascii="Times New Roman" w:hAnsi="Times New Roman" w:cs="Times New Roman"/>
          <w:b/>
          <w:sz w:val="24"/>
          <w:szCs w:val="24"/>
        </w:rPr>
        <w:t xml:space="preserve">pawilonie </w:t>
      </w:r>
      <w:r w:rsidRPr="00366D5E">
        <w:rPr>
          <w:rFonts w:ascii="Times New Roman" w:hAnsi="Times New Roman" w:cs="Times New Roman"/>
          <w:b/>
          <w:sz w:val="24"/>
          <w:szCs w:val="24"/>
        </w:rPr>
        <w:t xml:space="preserve">4, przy miejscu 25. </w:t>
      </w:r>
      <w:r w:rsidR="00F14A0E" w:rsidRPr="00366D5E">
        <w:rPr>
          <w:rFonts w:ascii="Times New Roman" w:hAnsi="Times New Roman" w:cs="Times New Roman"/>
          <w:b/>
          <w:sz w:val="24"/>
          <w:szCs w:val="24"/>
        </w:rPr>
        <w:t>Poznańskie wydarzenie rozpoczyna się 30 stycznia i potrwa do 2 lutego br.</w:t>
      </w:r>
      <w:r w:rsidR="00366D5E">
        <w:rPr>
          <w:rFonts w:ascii="Times New Roman" w:hAnsi="Times New Roman" w:cs="Times New Roman"/>
          <w:b/>
          <w:sz w:val="24"/>
          <w:szCs w:val="24"/>
        </w:rPr>
        <w:br/>
      </w:r>
    </w:p>
    <w:p w:rsidR="00887B02" w:rsidRPr="00366D5E" w:rsidRDefault="007E354F" w:rsidP="00366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6D5E">
        <w:rPr>
          <w:rFonts w:ascii="Times New Roman" w:hAnsi="Times New Roman" w:cs="Times New Roman"/>
          <w:b/>
          <w:sz w:val="28"/>
          <w:szCs w:val="28"/>
        </w:rPr>
        <w:t xml:space="preserve">BUDMA 2018 z udziałem marki </w:t>
      </w:r>
      <w:proofErr w:type="spellStart"/>
      <w:r w:rsidRPr="00366D5E">
        <w:rPr>
          <w:rFonts w:ascii="Times New Roman" w:hAnsi="Times New Roman" w:cs="Times New Roman"/>
          <w:b/>
          <w:sz w:val="28"/>
          <w:szCs w:val="28"/>
        </w:rPr>
        <w:t>Chapel</w:t>
      </w:r>
      <w:proofErr w:type="spellEnd"/>
      <w:r w:rsidRPr="0036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D5E">
        <w:rPr>
          <w:rFonts w:ascii="Times New Roman" w:hAnsi="Times New Roman" w:cs="Times New Roman"/>
          <w:b/>
          <w:sz w:val="28"/>
          <w:szCs w:val="28"/>
        </w:rPr>
        <w:t>Parket</w:t>
      </w:r>
      <w:bookmarkEnd w:id="0"/>
      <w:proofErr w:type="spellEnd"/>
      <w:r w:rsidR="00366D5E">
        <w:rPr>
          <w:rFonts w:ascii="Times New Roman" w:hAnsi="Times New Roman" w:cs="Times New Roman"/>
          <w:b/>
          <w:sz w:val="28"/>
          <w:szCs w:val="28"/>
        </w:rPr>
        <w:br/>
      </w:r>
    </w:p>
    <w:p w:rsidR="00366D5E" w:rsidRDefault="00887B02" w:rsidP="0036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D5E">
        <w:rPr>
          <w:rFonts w:ascii="Times New Roman" w:hAnsi="Times New Roman" w:cs="Times New Roman"/>
          <w:sz w:val="24"/>
          <w:szCs w:val="24"/>
        </w:rPr>
        <w:t xml:space="preserve">Przedstawiciele marki </w:t>
      </w:r>
      <w:proofErr w:type="spellStart"/>
      <w:r w:rsidRPr="00366D5E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36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5E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Pr="00366D5E">
        <w:rPr>
          <w:rFonts w:ascii="Times New Roman" w:hAnsi="Times New Roman" w:cs="Times New Roman"/>
          <w:sz w:val="24"/>
          <w:szCs w:val="24"/>
        </w:rPr>
        <w:t xml:space="preserve"> biorą udział w licznych spotkaniach branżowych</w:t>
      </w:r>
      <w:r w:rsidR="00F14A0E" w:rsidRPr="00366D5E">
        <w:rPr>
          <w:rFonts w:ascii="Times New Roman" w:hAnsi="Times New Roman" w:cs="Times New Roman"/>
          <w:sz w:val="24"/>
          <w:szCs w:val="24"/>
        </w:rPr>
        <w:t>;</w:t>
      </w:r>
      <w:r w:rsidRPr="00366D5E">
        <w:rPr>
          <w:rFonts w:ascii="Times New Roman" w:hAnsi="Times New Roman" w:cs="Times New Roman"/>
          <w:sz w:val="24"/>
          <w:szCs w:val="24"/>
        </w:rPr>
        <w:t xml:space="preserve"> targi BUDMA są jednym z nich. Podczas poznańskiego spotkania</w:t>
      </w:r>
      <w:r w:rsidR="00F14A0E" w:rsidRPr="00366D5E">
        <w:rPr>
          <w:rFonts w:ascii="Times New Roman" w:hAnsi="Times New Roman" w:cs="Times New Roman"/>
          <w:sz w:val="24"/>
          <w:szCs w:val="24"/>
        </w:rPr>
        <w:t xml:space="preserve"> dębowe podłogi sygnowane tym </w:t>
      </w:r>
      <w:proofErr w:type="spellStart"/>
      <w:r w:rsidR="00F14A0E" w:rsidRPr="00366D5E">
        <w:rPr>
          <w:rFonts w:ascii="Times New Roman" w:hAnsi="Times New Roman" w:cs="Times New Roman"/>
          <w:sz w:val="24"/>
          <w:szCs w:val="24"/>
        </w:rPr>
        <w:t>brandem</w:t>
      </w:r>
      <w:proofErr w:type="spellEnd"/>
      <w:r w:rsidR="00F14A0E" w:rsidRPr="00366D5E">
        <w:rPr>
          <w:rFonts w:ascii="Times New Roman" w:hAnsi="Times New Roman" w:cs="Times New Roman"/>
          <w:sz w:val="24"/>
          <w:szCs w:val="24"/>
        </w:rPr>
        <w:t xml:space="preserve"> są zawsze prezentowane w przestrzeni dedykowanej w szczególności projektantom, architektom oraz branżystom. </w:t>
      </w:r>
    </w:p>
    <w:p w:rsidR="00C45968" w:rsidRDefault="001133BF" w:rsidP="0036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D5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14A0E" w:rsidRPr="00366D5E">
        <w:rPr>
          <w:rFonts w:ascii="Times New Roman" w:hAnsi="Times New Roman" w:cs="Times New Roman"/>
          <w:b/>
          <w:sz w:val="24"/>
          <w:szCs w:val="24"/>
        </w:rPr>
        <w:t>Chapel</w:t>
      </w:r>
      <w:proofErr w:type="spellEnd"/>
      <w:r w:rsidR="00F14A0E" w:rsidRPr="00366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4A0E" w:rsidRPr="00366D5E">
        <w:rPr>
          <w:rFonts w:ascii="Times New Roman" w:hAnsi="Times New Roman" w:cs="Times New Roman"/>
          <w:b/>
          <w:sz w:val="24"/>
          <w:szCs w:val="24"/>
        </w:rPr>
        <w:t>Parket</w:t>
      </w:r>
      <w:proofErr w:type="spellEnd"/>
      <w:r w:rsidR="00F14A0E" w:rsidRPr="00366D5E">
        <w:rPr>
          <w:rFonts w:ascii="Times New Roman" w:hAnsi="Times New Roman" w:cs="Times New Roman"/>
          <w:b/>
          <w:sz w:val="24"/>
          <w:szCs w:val="24"/>
        </w:rPr>
        <w:t xml:space="preserve"> to jeden z pięciu partnerów </w:t>
      </w:r>
      <w:proofErr w:type="spellStart"/>
      <w:r w:rsidR="00F14A0E" w:rsidRPr="00366D5E">
        <w:rPr>
          <w:rFonts w:ascii="Times New Roman" w:hAnsi="Times New Roman" w:cs="Times New Roman"/>
          <w:b/>
          <w:sz w:val="24"/>
          <w:szCs w:val="24"/>
        </w:rPr>
        <w:t>BIMstrefy</w:t>
      </w:r>
      <w:proofErr w:type="spellEnd"/>
      <w:r w:rsidR="00F14A0E" w:rsidRPr="00366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4A0E" w:rsidRPr="00366D5E">
        <w:rPr>
          <w:rFonts w:ascii="Times New Roman" w:hAnsi="Times New Roman" w:cs="Times New Roman"/>
          <w:b/>
          <w:sz w:val="24"/>
          <w:szCs w:val="24"/>
        </w:rPr>
        <w:t>A</w:t>
      </w:r>
      <w:r w:rsidR="00366D5E" w:rsidRPr="00366D5E">
        <w:rPr>
          <w:rFonts w:ascii="Times New Roman" w:hAnsi="Times New Roman" w:cs="Times New Roman"/>
          <w:b/>
          <w:sz w:val="24"/>
          <w:szCs w:val="24"/>
        </w:rPr>
        <w:t>rchispace</w:t>
      </w:r>
      <w:proofErr w:type="spellEnd"/>
      <w:r w:rsidRPr="00366D5E">
        <w:rPr>
          <w:rFonts w:ascii="Times New Roman" w:hAnsi="Times New Roman" w:cs="Times New Roman"/>
          <w:b/>
          <w:sz w:val="24"/>
          <w:szCs w:val="24"/>
        </w:rPr>
        <w:t>, która będzie się mieścić w hali 4, przy stoisku 25.</w:t>
      </w:r>
      <w:r w:rsidR="00F14A0E" w:rsidRPr="00366D5E">
        <w:rPr>
          <w:rFonts w:ascii="Times New Roman" w:hAnsi="Times New Roman" w:cs="Times New Roman"/>
          <w:sz w:val="24"/>
          <w:szCs w:val="24"/>
        </w:rPr>
        <w:t xml:space="preserve"> </w:t>
      </w:r>
      <w:r w:rsidRPr="00366D5E">
        <w:rPr>
          <w:rFonts w:ascii="Times New Roman" w:hAnsi="Times New Roman" w:cs="Times New Roman"/>
          <w:sz w:val="24"/>
          <w:szCs w:val="24"/>
        </w:rPr>
        <w:t>Na miejscu</w:t>
      </w:r>
      <w:r w:rsidR="00206AA6">
        <w:rPr>
          <w:rFonts w:ascii="Times New Roman" w:hAnsi="Times New Roman" w:cs="Times New Roman"/>
          <w:sz w:val="24"/>
          <w:szCs w:val="24"/>
        </w:rPr>
        <w:t xml:space="preserve"> powstanie Punkt Informacyjny BIM umożliwiający </w:t>
      </w:r>
      <w:r w:rsidRPr="00366D5E">
        <w:rPr>
          <w:rFonts w:ascii="Times New Roman" w:hAnsi="Times New Roman" w:cs="Times New Roman"/>
          <w:sz w:val="24"/>
          <w:szCs w:val="24"/>
        </w:rPr>
        <w:t>uzyska</w:t>
      </w:r>
      <w:r w:rsidR="00206AA6">
        <w:rPr>
          <w:rFonts w:ascii="Times New Roman" w:hAnsi="Times New Roman" w:cs="Times New Roman"/>
          <w:sz w:val="24"/>
          <w:szCs w:val="24"/>
        </w:rPr>
        <w:t xml:space="preserve">nie </w:t>
      </w:r>
      <w:r w:rsidRPr="00366D5E">
        <w:rPr>
          <w:rFonts w:ascii="Times New Roman" w:hAnsi="Times New Roman" w:cs="Times New Roman"/>
          <w:sz w:val="24"/>
          <w:szCs w:val="24"/>
        </w:rPr>
        <w:t>praktyczn</w:t>
      </w:r>
      <w:r w:rsidR="00206AA6">
        <w:rPr>
          <w:rFonts w:ascii="Times New Roman" w:hAnsi="Times New Roman" w:cs="Times New Roman"/>
          <w:sz w:val="24"/>
          <w:szCs w:val="24"/>
        </w:rPr>
        <w:t>ej</w:t>
      </w:r>
      <w:r w:rsidRPr="00366D5E">
        <w:rPr>
          <w:rFonts w:ascii="Times New Roman" w:hAnsi="Times New Roman" w:cs="Times New Roman"/>
          <w:sz w:val="24"/>
          <w:szCs w:val="24"/>
        </w:rPr>
        <w:t xml:space="preserve"> wiedz</w:t>
      </w:r>
      <w:r w:rsidR="00206AA6">
        <w:rPr>
          <w:rFonts w:ascii="Times New Roman" w:hAnsi="Times New Roman" w:cs="Times New Roman"/>
          <w:sz w:val="24"/>
          <w:szCs w:val="24"/>
        </w:rPr>
        <w:t>y</w:t>
      </w:r>
      <w:r w:rsidRPr="00366D5E">
        <w:rPr>
          <w:rFonts w:ascii="Times New Roman" w:hAnsi="Times New Roman" w:cs="Times New Roman"/>
          <w:sz w:val="24"/>
          <w:szCs w:val="24"/>
        </w:rPr>
        <w:t xml:space="preserve"> dot. narzędzi BIM</w:t>
      </w:r>
      <w:r w:rsidR="00206AA6">
        <w:rPr>
          <w:rFonts w:ascii="Times New Roman" w:hAnsi="Times New Roman" w:cs="Times New Roman"/>
          <w:sz w:val="24"/>
          <w:szCs w:val="24"/>
        </w:rPr>
        <w:t xml:space="preserve">. Tu będzie można </w:t>
      </w:r>
      <w:r w:rsidRPr="00366D5E">
        <w:rPr>
          <w:rFonts w:ascii="Times New Roman" w:hAnsi="Times New Roman" w:cs="Times New Roman"/>
          <w:sz w:val="24"/>
          <w:szCs w:val="24"/>
        </w:rPr>
        <w:t>skonsultować się z ekspertami wdrożeniowymi (</w:t>
      </w:r>
      <w:proofErr w:type="spellStart"/>
      <w:r w:rsidRPr="00366D5E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Pr="00366D5E">
        <w:rPr>
          <w:rFonts w:ascii="Times New Roman" w:hAnsi="Times New Roman" w:cs="Times New Roman"/>
          <w:sz w:val="24"/>
          <w:szCs w:val="24"/>
        </w:rPr>
        <w:t xml:space="preserve">/AutoCAD/Robot/ 3ds max), </w:t>
      </w:r>
      <w:r w:rsidR="00206AA6"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366D5E">
        <w:rPr>
          <w:rFonts w:ascii="Times New Roman" w:hAnsi="Times New Roman" w:cs="Times New Roman"/>
          <w:sz w:val="24"/>
          <w:szCs w:val="24"/>
        </w:rPr>
        <w:t>otrzymać bezpłatną bibliotekę CAD/BIM</w:t>
      </w:r>
      <w:r w:rsidR="00206AA6">
        <w:rPr>
          <w:rFonts w:ascii="Times New Roman" w:hAnsi="Times New Roman" w:cs="Times New Roman"/>
          <w:sz w:val="24"/>
          <w:szCs w:val="24"/>
        </w:rPr>
        <w:t xml:space="preserve"> (zawierającą m.in. materiały marki </w:t>
      </w:r>
      <w:proofErr w:type="spellStart"/>
      <w:r w:rsidR="00206AA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="00206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A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="00206AA6">
        <w:rPr>
          <w:rFonts w:ascii="Times New Roman" w:hAnsi="Times New Roman" w:cs="Times New Roman"/>
          <w:sz w:val="24"/>
          <w:szCs w:val="24"/>
        </w:rPr>
        <w:t xml:space="preserve">) </w:t>
      </w:r>
      <w:r w:rsidRPr="00366D5E">
        <w:rPr>
          <w:rFonts w:ascii="Times New Roman" w:hAnsi="Times New Roman" w:cs="Times New Roman"/>
          <w:sz w:val="24"/>
          <w:szCs w:val="24"/>
        </w:rPr>
        <w:t>i porozmawiać z przedstawicielami</w:t>
      </w:r>
      <w:r w:rsidR="00366D5E" w:rsidRPr="00366D5E">
        <w:rPr>
          <w:rFonts w:ascii="Times New Roman" w:hAnsi="Times New Roman" w:cs="Times New Roman"/>
          <w:sz w:val="24"/>
          <w:szCs w:val="24"/>
        </w:rPr>
        <w:t xml:space="preserve"> producentów.</w:t>
      </w:r>
    </w:p>
    <w:p w:rsidR="00366D5E" w:rsidRDefault="00366D5E" w:rsidP="0036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F0A">
        <w:rPr>
          <w:rFonts w:ascii="Times New Roman" w:hAnsi="Times New Roman" w:cs="Times New Roman"/>
          <w:i/>
          <w:sz w:val="24"/>
          <w:szCs w:val="24"/>
        </w:rPr>
        <w:t>Przestrzeń jest adresowana do profesjonalistów, ale dostęp do niej mają wszyscy zainteresowani</w:t>
      </w:r>
      <w:r w:rsidR="00081F0A" w:rsidRPr="00081F0A">
        <w:rPr>
          <w:rFonts w:ascii="Times New Roman" w:hAnsi="Times New Roman" w:cs="Times New Roman"/>
          <w:i/>
          <w:sz w:val="24"/>
          <w:szCs w:val="24"/>
        </w:rPr>
        <w:t>, z</w:t>
      </w:r>
      <w:r w:rsidRPr="00081F0A">
        <w:rPr>
          <w:rFonts w:ascii="Times New Roman" w:hAnsi="Times New Roman" w:cs="Times New Roman"/>
          <w:i/>
          <w:sz w:val="24"/>
          <w:szCs w:val="24"/>
        </w:rPr>
        <w:t>apraszamy również inwestorów indywi</w:t>
      </w:r>
      <w:r w:rsidR="00081F0A" w:rsidRPr="00081F0A">
        <w:rPr>
          <w:rFonts w:ascii="Times New Roman" w:hAnsi="Times New Roman" w:cs="Times New Roman"/>
          <w:i/>
          <w:sz w:val="24"/>
          <w:szCs w:val="24"/>
        </w:rPr>
        <w:t>dualnych. W ubiegłych latach nasze stoisko konsultacyjne cieszyło się bardzo dużym zainteresowaniem, liczymy na to, że w tym roku będzie podobnie</w:t>
      </w:r>
      <w:r w:rsidR="00081F0A">
        <w:rPr>
          <w:rFonts w:ascii="Times New Roman" w:hAnsi="Times New Roman" w:cs="Times New Roman"/>
          <w:sz w:val="24"/>
          <w:szCs w:val="24"/>
        </w:rPr>
        <w:t xml:space="preserve"> – mówi </w:t>
      </w:r>
      <w:r w:rsidR="00081F0A" w:rsidRPr="00081F0A">
        <w:rPr>
          <w:rFonts w:ascii="Times New Roman" w:hAnsi="Times New Roman" w:cs="Times New Roman"/>
          <w:b/>
          <w:sz w:val="24"/>
          <w:szCs w:val="24"/>
        </w:rPr>
        <w:t>Paweł Bekas</w:t>
      </w:r>
      <w:r w:rsidR="00081F0A">
        <w:rPr>
          <w:rFonts w:ascii="Times New Roman" w:hAnsi="Times New Roman" w:cs="Times New Roman"/>
          <w:sz w:val="24"/>
          <w:szCs w:val="24"/>
        </w:rPr>
        <w:t xml:space="preserve">, ekspert marki </w:t>
      </w:r>
      <w:proofErr w:type="spellStart"/>
      <w:r w:rsidR="00081F0A" w:rsidRPr="00081F0A">
        <w:rPr>
          <w:rFonts w:ascii="Times New Roman" w:hAnsi="Times New Roman" w:cs="Times New Roman"/>
          <w:b/>
          <w:sz w:val="24"/>
          <w:szCs w:val="24"/>
        </w:rPr>
        <w:t>Chapel</w:t>
      </w:r>
      <w:proofErr w:type="spellEnd"/>
      <w:r w:rsidR="00081F0A" w:rsidRPr="00081F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F0A" w:rsidRPr="00081F0A">
        <w:rPr>
          <w:rFonts w:ascii="Times New Roman" w:hAnsi="Times New Roman" w:cs="Times New Roman"/>
          <w:b/>
          <w:sz w:val="24"/>
          <w:szCs w:val="24"/>
        </w:rPr>
        <w:t>Parket</w:t>
      </w:r>
      <w:proofErr w:type="spellEnd"/>
      <w:r w:rsidR="00081F0A">
        <w:rPr>
          <w:rFonts w:ascii="Times New Roman" w:hAnsi="Times New Roman" w:cs="Times New Roman"/>
          <w:sz w:val="24"/>
          <w:szCs w:val="24"/>
        </w:rPr>
        <w:t>.</w:t>
      </w:r>
    </w:p>
    <w:p w:rsidR="00081F0A" w:rsidRPr="00366D5E" w:rsidRDefault="00081F0A" w:rsidP="0036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gości </w:t>
      </w:r>
      <w:r w:rsidR="0061184A">
        <w:rPr>
          <w:rFonts w:ascii="Times New Roman" w:hAnsi="Times New Roman" w:cs="Times New Roman"/>
          <w:sz w:val="24"/>
          <w:szCs w:val="24"/>
        </w:rPr>
        <w:t>targów BUDMA</w:t>
      </w:r>
      <w:r>
        <w:rPr>
          <w:rFonts w:ascii="Times New Roman" w:hAnsi="Times New Roman" w:cs="Times New Roman"/>
          <w:sz w:val="24"/>
          <w:szCs w:val="24"/>
        </w:rPr>
        <w:t xml:space="preserve"> czekać będą m.in. próbki poszczególnych serii podłóg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zarówno desek, jak i klepek. W przestrzeni warsztatowej zainstalowane zostaną również kasetony z serii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6AA6">
        <w:rPr>
          <w:rFonts w:ascii="Times New Roman" w:hAnsi="Times New Roman" w:cs="Times New Roman"/>
          <w:sz w:val="24"/>
          <w:szCs w:val="24"/>
        </w:rPr>
        <w:t xml:space="preserve"> </w:t>
      </w:r>
      <w:r w:rsidR="00206A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6AA6">
        <w:rPr>
          <w:rFonts w:ascii="Times New Roman" w:hAnsi="Times New Roman" w:cs="Times New Roman"/>
          <w:sz w:val="24"/>
          <w:szCs w:val="24"/>
        </w:rPr>
        <w:lastRenderedPageBreak/>
        <w:t>Chapel</w:t>
      </w:r>
      <w:proofErr w:type="spellEnd"/>
      <w:r w:rsidR="00206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A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="00206AA6">
        <w:rPr>
          <w:rFonts w:ascii="Times New Roman" w:hAnsi="Times New Roman" w:cs="Times New Roman"/>
          <w:sz w:val="24"/>
          <w:szCs w:val="24"/>
        </w:rPr>
        <w:t xml:space="preserve"> udostępnia profesjonalistom pliki BIM, stąd przy stoisku konsultacyjnym marki widnieć będzie napis „BIM </w:t>
      </w:r>
      <w:proofErr w:type="spellStart"/>
      <w:r w:rsidR="00206AA6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206AA6">
        <w:rPr>
          <w:rFonts w:ascii="Times New Roman" w:hAnsi="Times New Roman" w:cs="Times New Roman"/>
          <w:sz w:val="24"/>
          <w:szCs w:val="24"/>
        </w:rPr>
        <w:t xml:space="preserve">”. </w:t>
      </w:r>
      <w:r w:rsidR="00206AA6">
        <w:rPr>
          <w:rFonts w:ascii="Times New Roman" w:hAnsi="Times New Roman" w:cs="Times New Roman"/>
          <w:sz w:val="24"/>
          <w:szCs w:val="24"/>
        </w:rPr>
        <w:br/>
      </w:r>
      <w:r w:rsidR="00206AA6">
        <w:rPr>
          <w:rFonts w:ascii="Times New Roman" w:hAnsi="Times New Roman" w:cs="Times New Roman"/>
          <w:sz w:val="24"/>
          <w:szCs w:val="24"/>
        </w:rPr>
        <w:br/>
      </w:r>
      <w:r w:rsidR="0061184A">
        <w:rPr>
          <w:rFonts w:ascii="Times New Roman" w:hAnsi="Times New Roman" w:cs="Times New Roman"/>
          <w:sz w:val="24"/>
          <w:szCs w:val="24"/>
        </w:rPr>
        <w:t>Tegoroczne targi rozpoczną się 30 stycznia i potrwają do 2 lutego.</w:t>
      </w:r>
    </w:p>
    <w:p w:rsidR="00F83622" w:rsidRDefault="00F83622" w:rsidP="00F83622">
      <w:pPr>
        <w:pStyle w:val="Tretekstu"/>
        <w:spacing w:line="360" w:lineRule="auto"/>
        <w:rPr>
          <w:rFonts w:hint="eastAsia"/>
        </w:rPr>
      </w:pPr>
      <w:r>
        <w:t>* * *</w:t>
      </w:r>
    </w:p>
    <w:p w:rsidR="00F83622" w:rsidRDefault="00F83622" w:rsidP="00F83622">
      <w:pPr>
        <w:pStyle w:val="Tretekstu"/>
        <w:spacing w:line="360" w:lineRule="auto"/>
        <w:rPr>
          <w:rFonts w:hint="eastAsia"/>
        </w:rPr>
      </w:pPr>
      <w:proofErr w:type="spellStart"/>
      <w:r w:rsidRPr="00D33F8C">
        <w:rPr>
          <w:b/>
        </w:rPr>
        <w:t>Chapel</w:t>
      </w:r>
      <w:proofErr w:type="spellEnd"/>
      <w:r w:rsidRPr="00D33F8C">
        <w:rPr>
          <w:b/>
        </w:rPr>
        <w:t xml:space="preserve"> </w:t>
      </w:r>
      <w:proofErr w:type="spellStart"/>
      <w:r w:rsidRPr="00D33F8C">
        <w:rPr>
          <w:b/>
        </w:rPr>
        <w:t>Parket</w:t>
      </w:r>
      <w:proofErr w:type="spellEnd"/>
      <w:r w:rsidRPr="00D33F8C">
        <w:rPr>
          <w:b/>
        </w:rPr>
        <w:t xml:space="preserve"> – podłogi z własną historią </w:t>
      </w:r>
      <w:r w:rsidRPr="00D33F8C">
        <w:rPr>
          <w:b/>
        </w:rPr>
        <w:br/>
        <w:t>www.chapelparket.pl</w:t>
      </w:r>
      <w:r w:rsidRPr="00D33F8C">
        <w:rPr>
          <w:b/>
        </w:rPr>
        <w:br/>
        <w:t xml:space="preserve">www.facebook.com/ChapelParketPolska </w:t>
      </w:r>
      <w:r w:rsidRPr="00D33F8C">
        <w:rPr>
          <w:b/>
        </w:rPr>
        <w:br/>
        <w:t xml:space="preserve">Instagram: </w:t>
      </w:r>
      <w:proofErr w:type="spellStart"/>
      <w:r w:rsidRPr="00D33F8C">
        <w:rPr>
          <w:b/>
        </w:rPr>
        <w:t>chapel_parket_polska</w:t>
      </w:r>
      <w:proofErr w:type="spellEnd"/>
      <w:r>
        <w:br/>
        <w:t xml:space="preserve">Przy produkcji podłóg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Parket</w:t>
      </w:r>
      <w:proofErr w:type="spellEnd"/>
      <w:r>
        <w:t xml:space="preserve"> stosowany jest olej </w:t>
      </w:r>
      <w:proofErr w:type="spellStart"/>
      <w:r>
        <w:t>Floor</w:t>
      </w:r>
      <w:proofErr w:type="spellEnd"/>
      <w:r>
        <w:t xml:space="preserve"> Service </w:t>
      </w:r>
      <w:proofErr w:type="spellStart"/>
      <w:r>
        <w:t>Hardwax</w:t>
      </w:r>
      <w:proofErr w:type="spellEnd"/>
      <w:r>
        <w:t xml:space="preserve"> </w:t>
      </w:r>
      <w:proofErr w:type="spellStart"/>
      <w:r>
        <w:t>Oil</w:t>
      </w:r>
      <w:proofErr w:type="spellEnd"/>
      <w:r>
        <w:t>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F83622" w:rsidRDefault="00F83622" w:rsidP="00F83622">
      <w:pPr>
        <w:pStyle w:val="Tretekstu"/>
        <w:spacing w:line="360" w:lineRule="auto"/>
        <w:rPr>
          <w:rFonts w:hint="eastAsia"/>
        </w:rPr>
      </w:pPr>
    </w:p>
    <w:p w:rsidR="00F83622" w:rsidRPr="00442305" w:rsidRDefault="00F83622" w:rsidP="00F83622">
      <w:pPr>
        <w:pStyle w:val="Tretekstu"/>
        <w:spacing w:line="360" w:lineRule="auto"/>
        <w:rPr>
          <w:rFonts w:hint="eastAsia"/>
          <w:b/>
        </w:rPr>
      </w:pPr>
      <w:r>
        <w:t>* * *</w:t>
      </w:r>
      <w:r>
        <w:br/>
      </w:r>
      <w:r w:rsidRPr="00442305">
        <w:rPr>
          <w:b/>
        </w:rPr>
        <w:t>KONTAKT:</w:t>
      </w:r>
    </w:p>
    <w:p w:rsidR="00F83622" w:rsidRPr="00442305" w:rsidRDefault="00F83622" w:rsidP="00F83622">
      <w:pPr>
        <w:pStyle w:val="Tretekstu"/>
        <w:spacing w:line="360" w:lineRule="auto"/>
        <w:rPr>
          <w:rFonts w:hint="eastAsia"/>
          <w:b/>
        </w:rPr>
      </w:pPr>
      <w:proofErr w:type="spellStart"/>
      <w:r w:rsidRPr="00442305">
        <w:rPr>
          <w:b/>
        </w:rPr>
        <w:t>Chapel</w:t>
      </w:r>
      <w:proofErr w:type="spellEnd"/>
      <w:r w:rsidRPr="00442305">
        <w:rPr>
          <w:b/>
        </w:rPr>
        <w:t xml:space="preserve"> </w:t>
      </w:r>
      <w:proofErr w:type="spellStart"/>
      <w:r w:rsidRPr="00442305">
        <w:rPr>
          <w:b/>
        </w:rPr>
        <w:t>Parket</w:t>
      </w:r>
      <w:proofErr w:type="spellEnd"/>
      <w:r w:rsidRPr="00442305">
        <w:rPr>
          <w:b/>
        </w:rPr>
        <w:t xml:space="preserve"> Polska Sp. z o.o.</w:t>
      </w:r>
    </w:p>
    <w:p w:rsidR="00F83622" w:rsidRPr="00442305" w:rsidRDefault="00F83622" w:rsidP="00F83622">
      <w:pPr>
        <w:pStyle w:val="Tretekstu"/>
        <w:spacing w:line="360" w:lineRule="auto"/>
        <w:rPr>
          <w:rFonts w:hint="eastAsia"/>
          <w:b/>
        </w:rPr>
      </w:pPr>
      <w:r w:rsidRPr="00442305">
        <w:rPr>
          <w:b/>
        </w:rPr>
        <w:t>www.chapelparket.pl</w:t>
      </w:r>
    </w:p>
    <w:p w:rsidR="00F83622" w:rsidRDefault="00F83622" w:rsidP="00F83622">
      <w:pPr>
        <w:pStyle w:val="Tretekstu"/>
        <w:spacing w:line="360" w:lineRule="auto"/>
        <w:rPr>
          <w:rFonts w:hint="eastAsia"/>
        </w:rPr>
      </w:pPr>
      <w:r>
        <w:br/>
      </w:r>
      <w:r w:rsidRPr="00442305">
        <w:rPr>
          <w:b/>
        </w:rPr>
        <w:t>Kontakt dla mediów:</w:t>
      </w:r>
      <w:r>
        <w:br/>
        <w:t>Anna Koza</w:t>
      </w:r>
      <w:r>
        <w:br/>
        <w:t>specjalista ds. public relations</w:t>
      </w:r>
      <w:r>
        <w:br/>
      </w:r>
      <w:hyperlink r:id="rId5" w:history="1">
        <w:r w:rsidRPr="0005009A">
          <w:rPr>
            <w:rStyle w:val="Hipercze"/>
          </w:rPr>
          <w:t>anna.koza@adventure.media.pl</w:t>
        </w:r>
      </w:hyperlink>
      <w:r>
        <w:t xml:space="preserve"> </w:t>
      </w:r>
      <w:r>
        <w:br/>
        <w:t>Adventure Media s.c. Agencja Public Relations</w:t>
      </w:r>
      <w:r>
        <w:br/>
      </w:r>
      <w:hyperlink r:id="rId6" w:history="1">
        <w:r w:rsidRPr="0005009A">
          <w:rPr>
            <w:rStyle w:val="Hipercze"/>
          </w:rPr>
          <w:t>www.adventure.media.pl</w:t>
        </w:r>
      </w:hyperlink>
      <w:r>
        <w:t xml:space="preserve"> </w:t>
      </w:r>
    </w:p>
    <w:p w:rsidR="007E354F" w:rsidRPr="00366D5E" w:rsidRDefault="00F83622" w:rsidP="00F83622">
      <w:pPr>
        <w:pStyle w:val="Tretekstu"/>
        <w:spacing w:line="360" w:lineRule="auto"/>
      </w:pPr>
      <w:r>
        <w:t>tel. 780 115 953</w:t>
      </w:r>
      <w:r>
        <w:br/>
        <w:t>tel. 32 724 28 84</w:t>
      </w:r>
      <w:r>
        <w:br/>
        <w:t>fax 32 417 01 70</w:t>
      </w:r>
      <w:r>
        <w:br/>
      </w:r>
      <w:r>
        <w:br/>
      </w:r>
    </w:p>
    <w:sectPr w:rsidR="007E354F" w:rsidRPr="0036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4F"/>
    <w:rsid w:val="00081F0A"/>
    <w:rsid w:val="001133BF"/>
    <w:rsid w:val="00206AA6"/>
    <w:rsid w:val="00366D5E"/>
    <w:rsid w:val="0061184A"/>
    <w:rsid w:val="007E354F"/>
    <w:rsid w:val="00887B02"/>
    <w:rsid w:val="009B134D"/>
    <w:rsid w:val="00C45968"/>
    <w:rsid w:val="00EE5651"/>
    <w:rsid w:val="00F14A0E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A80"/>
  <w15:chartTrackingRefBased/>
  <w15:docId w15:val="{02ECB1C7-BBED-4F63-9574-5DA26119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6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5E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F83622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8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enture.media.pl" TargetMode="External"/><Relationship Id="rId5" Type="http://schemas.openxmlformats.org/officeDocument/2006/relationships/hyperlink" Target="mailto:anna.koza@adventure.med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cp:keywords/>
  <dc:description/>
  <cp:lastModifiedBy>anna koza</cp:lastModifiedBy>
  <cp:revision>2</cp:revision>
  <dcterms:created xsi:type="dcterms:W3CDTF">2018-01-23T12:37:00Z</dcterms:created>
  <dcterms:modified xsi:type="dcterms:W3CDTF">2018-01-23T12:37:00Z</dcterms:modified>
</cp:coreProperties>
</file>